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0923B" w14:textId="27DAB1F4" w:rsidR="009C050E" w:rsidRPr="00A023EF" w:rsidRDefault="009C050E" w:rsidP="00451412">
      <w:pPr>
        <w:spacing w:line="540" w:lineRule="atLeast"/>
        <w:jc w:val="center"/>
        <w:textAlignment w:val="baseline"/>
        <w:outlineLvl w:val="1"/>
        <w:rPr>
          <w:rFonts w:ascii="標楷體" w:eastAsia="標楷體" w:hAnsi="標楷體"/>
          <w:b/>
          <w:bCs/>
          <w:color w:val="000000" w:themeColor="text1"/>
          <w:spacing w:val="30"/>
          <w:sz w:val="30"/>
          <w:szCs w:val="30"/>
        </w:rPr>
      </w:pPr>
      <w:r w:rsidRPr="00A023EF">
        <w:rPr>
          <w:rFonts w:ascii="標楷體" w:eastAsia="標楷體" w:hAnsi="標楷體"/>
          <w:b/>
          <w:bCs/>
          <w:color w:val="000000" w:themeColor="text1"/>
          <w:spacing w:val="30"/>
          <w:sz w:val="30"/>
          <w:szCs w:val="30"/>
        </w:rPr>
        <w:t>2021</w:t>
      </w:r>
      <w:r w:rsidR="00E11B94" w:rsidRPr="00A023EF">
        <w:rPr>
          <w:rFonts w:ascii="標楷體" w:eastAsia="標楷體" w:hAnsi="標楷體" w:hint="eastAsia"/>
          <w:b/>
          <w:bCs/>
          <w:color w:val="000000" w:themeColor="text1"/>
          <w:spacing w:val="30"/>
          <w:sz w:val="30"/>
          <w:szCs w:val="30"/>
        </w:rPr>
        <w:t>海歌山和</w:t>
      </w:r>
      <w:r w:rsidRPr="00A023EF">
        <w:rPr>
          <w:rFonts w:ascii="標楷體" w:eastAsia="標楷體" w:hAnsi="標楷體" w:hint="eastAsia"/>
          <w:b/>
          <w:bCs/>
          <w:color w:val="000000" w:themeColor="text1"/>
          <w:spacing w:val="30"/>
          <w:sz w:val="30"/>
          <w:szCs w:val="30"/>
        </w:rPr>
        <w:t>天</w:t>
      </w:r>
      <w:r w:rsidRPr="00A023EF">
        <w:rPr>
          <w:rFonts w:ascii="標楷體" w:eastAsia="標楷體" w:hAnsi="標楷體"/>
          <w:b/>
          <w:bCs/>
          <w:color w:val="000000" w:themeColor="text1"/>
          <w:spacing w:val="30"/>
          <w:sz w:val="30"/>
          <w:szCs w:val="30"/>
        </w:rPr>
        <w:t>然環保餐具創意設計競賽報名簡章</w:t>
      </w:r>
    </w:p>
    <w:p w14:paraId="79C6ACCF" w14:textId="795CBC59" w:rsidR="009C050E" w:rsidRPr="00451412" w:rsidRDefault="009C050E" w:rsidP="00451412">
      <w:pPr>
        <w:spacing w:line="540" w:lineRule="atLeast"/>
        <w:jc w:val="center"/>
        <w:textAlignment w:val="baseline"/>
        <w:outlineLvl w:val="1"/>
        <w:rPr>
          <w:rFonts w:ascii="標楷體" w:eastAsia="標楷體" w:hAnsi="標楷體"/>
          <w:b/>
          <w:bCs/>
          <w:color w:val="000000" w:themeColor="text1"/>
          <w:spacing w:val="30"/>
          <w:sz w:val="32"/>
          <w:szCs w:val="28"/>
        </w:rPr>
      </w:pPr>
    </w:p>
    <w:p w14:paraId="1F447004" w14:textId="42A8E843" w:rsidR="009C050E" w:rsidRPr="00451412" w:rsidRDefault="00E11B94" w:rsidP="00451412">
      <w:pPr>
        <w:spacing w:after="360" w:line="360" w:lineRule="atLeast"/>
        <w:ind w:firstLineChars="100" w:firstLine="300"/>
        <w:textAlignment w:val="baseline"/>
        <w:rPr>
          <w:rFonts w:ascii="標楷體" w:eastAsia="標楷體" w:hAnsi="標楷體"/>
          <w:color w:val="000000" w:themeColor="text1"/>
          <w:spacing w:val="30"/>
          <w:szCs w:val="21"/>
        </w:rPr>
      </w:pPr>
      <w:r w:rsidRPr="00451412">
        <w:rPr>
          <w:rFonts w:ascii="標楷體" w:eastAsia="標楷體" w:hAnsi="標楷體" w:hint="eastAsia"/>
          <w:color w:val="000000" w:themeColor="text1"/>
          <w:spacing w:val="30"/>
          <w:szCs w:val="21"/>
        </w:rPr>
        <w:t>山海之間唱和相互輝映激盪出</w:t>
      </w:r>
      <w:r w:rsidR="009C050E" w:rsidRPr="00451412">
        <w:rPr>
          <w:rFonts w:ascii="標楷體" w:eastAsia="標楷體" w:hAnsi="標楷體" w:hint="eastAsia"/>
          <w:color w:val="000000" w:themeColor="text1"/>
          <w:spacing w:val="30"/>
          <w:szCs w:val="21"/>
        </w:rPr>
        <w:t>愛</w:t>
      </w:r>
      <w:r w:rsidR="009C050E" w:rsidRPr="00451412">
        <w:rPr>
          <w:rFonts w:ascii="標楷體" w:eastAsia="標楷體" w:hAnsi="標楷體"/>
          <w:color w:val="000000" w:themeColor="text1"/>
          <w:spacing w:val="30"/>
          <w:szCs w:val="21"/>
        </w:rPr>
        <w:t>地球的創意：現代社會</w:t>
      </w:r>
      <w:r w:rsidRPr="00451412">
        <w:rPr>
          <w:rFonts w:ascii="標楷體" w:eastAsia="標楷體" w:hAnsi="標楷體" w:hint="eastAsia"/>
          <w:color w:val="000000" w:themeColor="text1"/>
          <w:spacing w:val="30"/>
          <w:szCs w:val="21"/>
        </w:rPr>
        <w:t>疫情時代</w:t>
      </w:r>
      <w:r w:rsidR="009C050E" w:rsidRPr="00451412">
        <w:rPr>
          <w:rFonts w:ascii="標楷體" w:eastAsia="標楷體" w:hAnsi="標楷體"/>
          <w:color w:val="000000" w:themeColor="text1"/>
          <w:spacing w:val="30"/>
          <w:szCs w:val="21"/>
        </w:rPr>
        <w:t>對於食具安全多所疑慮，競賽以「</w:t>
      </w:r>
      <w:r w:rsidR="004006F7" w:rsidRPr="00451412">
        <w:rPr>
          <w:rFonts w:ascii="標楷體" w:eastAsia="標楷體" w:hAnsi="標楷體" w:hint="eastAsia"/>
          <w:color w:val="000000" w:themeColor="text1"/>
          <w:spacing w:val="30"/>
          <w:szCs w:val="21"/>
        </w:rPr>
        <w:t>創意自備</w:t>
      </w:r>
      <w:r w:rsidR="009C050E" w:rsidRPr="00451412">
        <w:rPr>
          <w:rFonts w:ascii="標楷體" w:eastAsia="標楷體" w:hAnsi="標楷體"/>
          <w:color w:val="000000" w:themeColor="text1"/>
          <w:spacing w:val="30"/>
          <w:szCs w:val="21"/>
        </w:rPr>
        <w:t>天然食具也是一種</w:t>
      </w:r>
      <w:r w:rsidR="004006F7" w:rsidRPr="00451412">
        <w:rPr>
          <w:rFonts w:ascii="標楷體" w:eastAsia="標楷體" w:hAnsi="標楷體" w:hint="eastAsia"/>
          <w:color w:val="000000" w:themeColor="text1"/>
          <w:spacing w:val="30"/>
          <w:szCs w:val="21"/>
        </w:rPr>
        <w:t>疫情</w:t>
      </w:r>
      <w:r w:rsidR="009C050E" w:rsidRPr="00451412">
        <w:rPr>
          <w:rFonts w:ascii="標楷體" w:eastAsia="標楷體" w:hAnsi="標楷體"/>
          <w:color w:val="000000" w:themeColor="text1"/>
          <w:spacing w:val="30"/>
          <w:szCs w:val="21"/>
        </w:rPr>
        <w:t>時</w:t>
      </w:r>
      <w:r w:rsidR="004006F7" w:rsidRPr="00451412">
        <w:rPr>
          <w:rFonts w:ascii="標楷體" w:eastAsia="標楷體" w:hAnsi="標楷體" w:hint="eastAsia"/>
          <w:color w:val="000000" w:themeColor="text1"/>
          <w:spacing w:val="30"/>
          <w:szCs w:val="21"/>
        </w:rPr>
        <w:t>代的時</w:t>
      </w:r>
      <w:r w:rsidR="00451412">
        <w:rPr>
          <w:rFonts w:ascii="標楷體" w:eastAsia="標楷體" w:hAnsi="標楷體"/>
          <w:color w:val="000000" w:themeColor="text1"/>
          <w:spacing w:val="30"/>
          <w:szCs w:val="21"/>
        </w:rPr>
        <w:t>尚」的概念，透過「在地天然材質，創意設計」</w:t>
      </w:r>
      <w:r w:rsidR="009C050E" w:rsidRPr="00451412">
        <w:rPr>
          <w:rFonts w:ascii="標楷體" w:eastAsia="標楷體" w:hAnsi="標楷體"/>
          <w:color w:val="000000" w:themeColor="text1"/>
          <w:spacing w:val="30"/>
          <w:szCs w:val="21"/>
        </w:rPr>
        <w:t>辦理「</w:t>
      </w:r>
      <w:r w:rsidR="004006F7" w:rsidRPr="00451412">
        <w:rPr>
          <w:rFonts w:ascii="標楷體" w:eastAsia="標楷體" w:hAnsi="標楷體" w:hint="eastAsia"/>
          <w:color w:val="000000" w:themeColor="text1"/>
          <w:spacing w:val="30"/>
          <w:szCs w:val="21"/>
        </w:rPr>
        <w:t>海歌山和</w:t>
      </w:r>
      <w:r w:rsidR="009C050E" w:rsidRPr="00451412">
        <w:rPr>
          <w:rFonts w:ascii="標楷體" w:eastAsia="標楷體" w:hAnsi="標楷體"/>
          <w:color w:val="000000" w:themeColor="text1"/>
          <w:spacing w:val="30"/>
          <w:szCs w:val="21"/>
        </w:rPr>
        <w:t>-天然環保餐具設計創意競賽」。</w:t>
      </w:r>
    </w:p>
    <w:p w14:paraId="1F89FCB5" w14:textId="0D4F1B03" w:rsidR="009C050E" w:rsidRPr="00451412" w:rsidRDefault="00451412" w:rsidP="00451412">
      <w:pPr>
        <w:spacing w:after="360" w:line="360" w:lineRule="atLeast"/>
        <w:ind w:firstLineChars="100" w:firstLine="300"/>
        <w:textAlignment w:val="baseline"/>
        <w:rPr>
          <w:rFonts w:ascii="標楷體" w:eastAsia="標楷體" w:hAnsi="標楷體"/>
          <w:color w:val="000000" w:themeColor="text1"/>
          <w:spacing w:val="30"/>
          <w:szCs w:val="21"/>
        </w:rPr>
      </w:pPr>
      <w:r>
        <w:rPr>
          <w:rFonts w:ascii="標楷體" w:eastAsia="標楷體" w:hAnsi="標楷體"/>
          <w:color w:val="000000" w:themeColor="text1"/>
          <w:spacing w:val="30"/>
          <w:szCs w:val="21"/>
        </w:rPr>
        <w:t>希望透過</w:t>
      </w:r>
      <w:r w:rsidR="009C050E" w:rsidRPr="00451412">
        <w:rPr>
          <w:rFonts w:ascii="標楷體" w:eastAsia="標楷體" w:hAnsi="標楷體"/>
          <w:color w:val="000000" w:themeColor="text1"/>
          <w:spacing w:val="30"/>
          <w:szCs w:val="21"/>
        </w:rPr>
        <w:t>競賽方式，將東海岸豐</w:t>
      </w:r>
      <w:r w:rsidR="008D3863">
        <w:rPr>
          <w:rFonts w:ascii="標楷體" w:eastAsia="標楷體" w:hAnsi="標楷體" w:hint="eastAsia"/>
          <w:color w:val="000000" w:themeColor="text1"/>
          <w:spacing w:val="30"/>
          <w:szCs w:val="21"/>
        </w:rPr>
        <w:t>富</w:t>
      </w:r>
      <w:r w:rsidR="009C050E" w:rsidRPr="00451412">
        <w:rPr>
          <w:rFonts w:ascii="標楷體" w:eastAsia="標楷體" w:hAnsi="標楷體"/>
          <w:color w:val="000000" w:themeColor="text1"/>
          <w:spacing w:val="30"/>
          <w:szCs w:val="21"/>
        </w:rPr>
        <w:t>的大地天然素材，</w:t>
      </w:r>
      <w:r w:rsidR="008D3863">
        <w:rPr>
          <w:rFonts w:ascii="標楷體" w:eastAsia="標楷體" w:hAnsi="標楷體" w:hint="eastAsia"/>
          <w:color w:val="000000" w:themeColor="text1"/>
          <w:spacing w:val="30"/>
          <w:szCs w:val="21"/>
        </w:rPr>
        <w:t>顧及綠色永續負責任的旅遊</w:t>
      </w:r>
      <w:r w:rsidR="009C050E" w:rsidRPr="00451412">
        <w:rPr>
          <w:rFonts w:ascii="標楷體" w:eastAsia="標楷體" w:hAnsi="標楷體"/>
          <w:color w:val="000000" w:themeColor="text1"/>
          <w:spacing w:val="30"/>
          <w:szCs w:val="21"/>
        </w:rPr>
        <w:t>理念，</w:t>
      </w:r>
      <w:r w:rsidR="008D3863">
        <w:rPr>
          <w:rFonts w:ascii="標楷體" w:eastAsia="標楷體" w:hAnsi="標楷體" w:hint="eastAsia"/>
          <w:color w:val="000000" w:themeColor="text1"/>
          <w:spacing w:val="30"/>
          <w:szCs w:val="21"/>
        </w:rPr>
        <w:t>傳達</w:t>
      </w:r>
      <w:r w:rsidR="009C050E" w:rsidRPr="00451412">
        <w:rPr>
          <w:rFonts w:ascii="標楷體" w:eastAsia="標楷體" w:hAnsi="標楷體"/>
          <w:color w:val="000000" w:themeColor="text1"/>
          <w:spacing w:val="30"/>
          <w:szCs w:val="21"/>
        </w:rPr>
        <w:t>給參與活動的朋友</w:t>
      </w:r>
      <w:r w:rsidR="008D3863">
        <w:rPr>
          <w:rFonts w:ascii="標楷體" w:eastAsia="標楷體" w:hAnsi="標楷體" w:hint="eastAsia"/>
          <w:color w:val="000000" w:themeColor="text1"/>
          <w:spacing w:val="30"/>
          <w:szCs w:val="21"/>
        </w:rPr>
        <w:t>們</w:t>
      </w:r>
      <w:r w:rsidR="009C050E" w:rsidRPr="00451412">
        <w:rPr>
          <w:rFonts w:ascii="標楷體" w:eastAsia="標楷體" w:hAnsi="標楷體"/>
          <w:color w:val="000000" w:themeColor="text1"/>
          <w:spacing w:val="30"/>
          <w:szCs w:val="21"/>
        </w:rPr>
        <w:t>。</w:t>
      </w:r>
    </w:p>
    <w:p w14:paraId="0BB06886" w14:textId="7A43EE5A" w:rsidR="009C050E" w:rsidRPr="00E11B94" w:rsidRDefault="009C050E" w:rsidP="009C050E">
      <w:pPr>
        <w:spacing w:before="150" w:after="150"/>
        <w:textAlignment w:val="baseline"/>
        <w:rPr>
          <w:rFonts w:eastAsia="標楷體"/>
          <w:color w:val="000000" w:themeColor="text1"/>
          <w:spacing w:val="15"/>
        </w:rPr>
      </w:pPr>
      <w:r w:rsidRPr="00E11B94">
        <w:rPr>
          <w:rFonts w:eastAsia="標楷體"/>
          <w:color w:val="000000" w:themeColor="text1"/>
          <w:spacing w:val="15"/>
        </w:rPr>
        <w:t> </w:t>
      </w:r>
      <w:r w:rsidR="00451412">
        <w:rPr>
          <w:rFonts w:eastAsia="標楷體" w:hint="eastAsia"/>
          <w:color w:val="000000" w:themeColor="text1"/>
          <w:spacing w:val="15"/>
        </w:rPr>
        <w:t>【</w:t>
      </w:r>
      <w:r w:rsidRPr="00E11B94">
        <w:rPr>
          <w:rFonts w:eastAsia="標楷體"/>
          <w:b/>
          <w:bCs/>
          <w:color w:val="000000" w:themeColor="text1"/>
          <w:spacing w:val="15"/>
          <w:bdr w:val="none" w:sz="0" w:space="0" w:color="auto" w:frame="1"/>
        </w:rPr>
        <w:t>報名簡章</w:t>
      </w:r>
      <w:r w:rsidR="00451412">
        <w:rPr>
          <w:rFonts w:eastAsia="標楷體" w:hint="eastAsia"/>
          <w:b/>
          <w:bCs/>
          <w:color w:val="000000" w:themeColor="text1"/>
          <w:spacing w:val="15"/>
          <w:bdr w:val="none" w:sz="0" w:space="0" w:color="auto" w:frame="1"/>
        </w:rPr>
        <w:t>】</w:t>
      </w:r>
    </w:p>
    <w:p w14:paraId="09A69C13" w14:textId="73504F21" w:rsidR="009C050E" w:rsidRDefault="009C050E" w:rsidP="00451412">
      <w:pPr>
        <w:pStyle w:val="ae"/>
        <w:widowControl/>
        <w:numPr>
          <w:ilvl w:val="0"/>
          <w:numId w:val="1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451412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活動說明：結合「月光˙海音樂會</w:t>
      </w:r>
      <w:r w:rsidR="00502842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-創意市集</w:t>
      </w:r>
      <w:r w:rsidRPr="00451412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」</w:t>
      </w:r>
      <w:r w:rsidR="00451412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辦理</w:t>
      </w:r>
      <w:r w:rsidRPr="00451412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環保餐具創意設計競賽。</w:t>
      </w:r>
    </w:p>
    <w:p w14:paraId="1D881F5D" w14:textId="3EBE9018" w:rsidR="00451412" w:rsidRDefault="00451412" w:rsidP="00451412">
      <w:pPr>
        <w:pStyle w:val="ae"/>
        <w:widowControl/>
        <w:numPr>
          <w:ilvl w:val="0"/>
          <w:numId w:val="1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451412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活動費用：全程免費，請參賽組自行準備材料，製作餐具材料種類限天然材質(禁止使用保育類及有毒性植物)，報名入選者補助每組新臺幣</w:t>
      </w:r>
      <w:r w:rsidRPr="00451412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2,</w:t>
      </w:r>
      <w:r w:rsidRPr="00451412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000元材料工本費</w:t>
      </w:r>
    </w:p>
    <w:p w14:paraId="34EBB18E" w14:textId="3CAA8A83" w:rsidR="00451412" w:rsidRDefault="00451412" w:rsidP="00451412">
      <w:pPr>
        <w:pStyle w:val="ae"/>
        <w:widowControl/>
        <w:numPr>
          <w:ilvl w:val="0"/>
          <w:numId w:val="1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451412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報名期限：即日起至5月</w:t>
      </w:r>
      <w:r w:rsidRPr="00451412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1</w:t>
      </w:r>
      <w:r w:rsidR="008D3863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7</w:t>
      </w:r>
      <w:r w:rsidRPr="00451412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日</w:t>
      </w:r>
      <w:r w:rsidRPr="00451412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(</w:t>
      </w:r>
      <w:r w:rsidRPr="00451412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ㄧ</w:t>
      </w:r>
      <w:r w:rsidRPr="00451412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)下午5</w:t>
      </w:r>
      <w:r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時止</w:t>
      </w:r>
    </w:p>
    <w:p w14:paraId="25BA6930" w14:textId="18D48A34" w:rsidR="00451412" w:rsidRDefault="00451412" w:rsidP="00451412">
      <w:pPr>
        <w:pStyle w:val="ae"/>
        <w:widowControl/>
        <w:numPr>
          <w:ilvl w:val="0"/>
          <w:numId w:val="1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451412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報名對象：不限，有興趣者皆可報名，報名至多3</w:t>
      </w:r>
      <w:r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人一組</w:t>
      </w:r>
    </w:p>
    <w:p w14:paraId="009366AB" w14:textId="248FCDAA" w:rsidR="00451412" w:rsidRPr="00451412" w:rsidRDefault="00451412" w:rsidP="00451412">
      <w:pPr>
        <w:pStyle w:val="ae"/>
        <w:widowControl/>
        <w:numPr>
          <w:ilvl w:val="0"/>
          <w:numId w:val="1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報名方式：一律</w:t>
      </w:r>
      <w:r w:rsidRPr="00451412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線上報名，填寫申請表格，經審核後將以Email或電話通知。線上報名：</w:t>
      </w:r>
      <w:hyperlink r:id="rId7" w:tgtFrame="_blank" w:history="1">
        <w:r w:rsidRPr="00451412">
          <w:rPr>
            <w:rFonts w:ascii="標楷體" w:eastAsia="標楷體" w:hAnsi="標楷體" w:cs="Arial"/>
            <w:color w:val="000000" w:themeColor="text1"/>
            <w:spacing w:val="15"/>
            <w:kern w:val="0"/>
            <w:szCs w:val="28"/>
          </w:rPr>
          <w:t>&gt;&gt;由此進入報名表&lt;&lt;</w:t>
        </w:r>
      </w:hyperlink>
    </w:p>
    <w:p w14:paraId="25D59F55" w14:textId="6822197E" w:rsidR="009C050E" w:rsidRDefault="009C050E" w:rsidP="00451412">
      <w:pPr>
        <w:pStyle w:val="ae"/>
        <w:widowControl/>
        <w:numPr>
          <w:ilvl w:val="0"/>
          <w:numId w:val="1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451412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競賽主題：符合「</w:t>
      </w:r>
      <w:r w:rsidR="00062BD5" w:rsidRPr="00451412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海歌山和</w:t>
      </w:r>
      <w:r w:rsidRPr="00451412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」主題，使用採集之天然</w:t>
      </w:r>
      <w:r w:rsidR="00451412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材質經過設計現場製作、擺設。</w:t>
      </w:r>
      <w:r w:rsidR="00451412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應</w:t>
      </w:r>
      <w:r w:rsidR="00451412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使用自然材質方便攜帶，且與</w:t>
      </w:r>
      <w:r w:rsidR="00451412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主題</w:t>
      </w:r>
      <w:r w:rsidRPr="00451412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契合、</w:t>
      </w:r>
      <w:r w:rsidR="00451412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並</w:t>
      </w:r>
      <w:r w:rsidRPr="00451412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具備整體感，就地取材、具有複製可能性者為佳。</w:t>
      </w:r>
    </w:p>
    <w:p w14:paraId="0F4E5154" w14:textId="2827CF0D" w:rsidR="009C050E" w:rsidRDefault="009C050E" w:rsidP="00451412">
      <w:pPr>
        <w:pStyle w:val="ae"/>
        <w:widowControl/>
        <w:numPr>
          <w:ilvl w:val="0"/>
          <w:numId w:val="1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451412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地點：交通部觀光局東部海岸國家風景區管理處(96144台東縣成功鎮信義里新村路25號)，活動會場F區辦理(如下圖示)。</w:t>
      </w:r>
    </w:p>
    <w:p w14:paraId="1A3EFAB2" w14:textId="77777777" w:rsidR="00451412" w:rsidRPr="00451412" w:rsidRDefault="00451412" w:rsidP="00451412">
      <w:pPr>
        <w:pStyle w:val="ae"/>
        <w:widowControl/>
        <w:spacing w:before="150" w:after="150"/>
        <w:ind w:leftChars="0" w:left="1188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</w:p>
    <w:p w14:paraId="4A92C800" w14:textId="77777777" w:rsidR="009C050E" w:rsidRPr="00E11B94" w:rsidRDefault="009C050E" w:rsidP="009C050E">
      <w:pPr>
        <w:spacing w:before="150" w:after="150"/>
        <w:textAlignment w:val="baseline"/>
        <w:rPr>
          <w:rFonts w:eastAsia="標楷體"/>
          <w:color w:val="000000" w:themeColor="text1"/>
          <w:spacing w:val="15"/>
        </w:rPr>
      </w:pPr>
      <w:r w:rsidRPr="00E11B94">
        <w:rPr>
          <w:rFonts w:eastAsia="標楷體"/>
          <w:color w:val="000000" w:themeColor="text1"/>
          <w:spacing w:val="15"/>
        </w:rPr>
        <w:t> </w:t>
      </w:r>
    </w:p>
    <w:p w14:paraId="7C0F8296" w14:textId="77777777" w:rsidR="009C050E" w:rsidRPr="00E11B94" w:rsidRDefault="009C050E" w:rsidP="009C050E">
      <w:pPr>
        <w:spacing w:before="150" w:after="150"/>
        <w:textAlignment w:val="baseline"/>
        <w:rPr>
          <w:rFonts w:eastAsia="標楷體"/>
          <w:color w:val="000000" w:themeColor="text1"/>
          <w:spacing w:val="15"/>
        </w:rPr>
      </w:pPr>
      <w:r w:rsidRPr="00E11B94">
        <w:rPr>
          <w:rFonts w:eastAsia="標楷體"/>
          <w:noProof/>
          <w:color w:val="000000" w:themeColor="text1"/>
          <w:spacing w:val="15"/>
        </w:rPr>
        <w:lastRenderedPageBreak/>
        <w:drawing>
          <wp:inline distT="0" distB="0" distL="0" distR="0" wp14:anchorId="6D68827D" wp14:editId="5D62E880">
            <wp:extent cx="5274310" cy="3256280"/>
            <wp:effectExtent l="0" t="0" r="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5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1A57B" w14:textId="77777777" w:rsidR="009C050E" w:rsidRPr="00E11B94" w:rsidRDefault="009C050E" w:rsidP="009C050E">
      <w:pPr>
        <w:spacing w:before="150" w:after="150"/>
        <w:textAlignment w:val="baseline"/>
        <w:rPr>
          <w:rFonts w:eastAsia="標楷體"/>
          <w:color w:val="000000" w:themeColor="text1"/>
          <w:spacing w:val="15"/>
        </w:rPr>
      </w:pPr>
      <w:r w:rsidRPr="00E11B94">
        <w:rPr>
          <w:rFonts w:eastAsia="標楷體"/>
          <w:color w:val="000000" w:themeColor="text1"/>
          <w:spacing w:val="15"/>
        </w:rPr>
        <w:t> </w:t>
      </w:r>
    </w:p>
    <w:p w14:paraId="12065C98" w14:textId="08FCE110" w:rsidR="009C050E" w:rsidRPr="00451412" w:rsidRDefault="009C050E" w:rsidP="00451412">
      <w:pPr>
        <w:pStyle w:val="ae"/>
        <w:widowControl/>
        <w:numPr>
          <w:ilvl w:val="0"/>
          <w:numId w:val="1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451412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競賽須知：</w:t>
      </w:r>
    </w:p>
    <w:p w14:paraId="191ADEE8" w14:textId="6F9DF040" w:rsidR="009C050E" w:rsidRDefault="00451412" w:rsidP="00451412">
      <w:pPr>
        <w:pStyle w:val="ae"/>
        <w:numPr>
          <w:ilvl w:val="0"/>
          <w:numId w:val="4"/>
        </w:numPr>
        <w:spacing w:before="150" w:after="150" w:line="380" w:lineRule="exact"/>
        <w:ind w:leftChars="0"/>
        <w:textAlignment w:val="baseline"/>
        <w:rPr>
          <w:rFonts w:eastAsia="標楷體"/>
          <w:color w:val="000000" w:themeColor="text1"/>
          <w:spacing w:val="15"/>
        </w:rPr>
      </w:pPr>
      <w:r>
        <w:rPr>
          <w:rFonts w:eastAsia="標楷體"/>
          <w:color w:val="000000" w:themeColor="text1"/>
          <w:spacing w:val="15"/>
        </w:rPr>
        <w:t>規格：任何以天然素材製作成的環保餐盒及餐具，並</w:t>
      </w:r>
      <w:r>
        <w:rPr>
          <w:rFonts w:eastAsia="標楷體" w:hint="eastAsia"/>
          <w:color w:val="000000" w:themeColor="text1"/>
          <w:spacing w:val="15"/>
        </w:rPr>
        <w:t>可於</w:t>
      </w:r>
      <w:r w:rsidR="009C050E" w:rsidRPr="00451412">
        <w:rPr>
          <w:rFonts w:eastAsia="標楷體"/>
          <w:color w:val="000000" w:themeColor="text1"/>
          <w:spacing w:val="15"/>
        </w:rPr>
        <w:t>現場使用之功能。</w:t>
      </w:r>
    </w:p>
    <w:p w14:paraId="2222CD2D" w14:textId="4EBCD7C7" w:rsidR="00451412" w:rsidRDefault="00451412" w:rsidP="00451412">
      <w:pPr>
        <w:pStyle w:val="ae"/>
        <w:numPr>
          <w:ilvl w:val="0"/>
          <w:numId w:val="4"/>
        </w:numPr>
        <w:spacing w:before="150" w:after="150" w:line="380" w:lineRule="exact"/>
        <w:ind w:leftChars="0"/>
        <w:textAlignment w:val="baseline"/>
        <w:rPr>
          <w:rFonts w:eastAsia="標楷體"/>
          <w:color w:val="000000" w:themeColor="text1"/>
          <w:spacing w:val="15"/>
        </w:rPr>
      </w:pPr>
      <w:r>
        <w:rPr>
          <w:rFonts w:eastAsia="標楷體"/>
          <w:color w:val="000000" w:themeColor="text1"/>
          <w:spacing w:val="15"/>
        </w:rPr>
        <w:t>初審：依</w:t>
      </w:r>
      <w:r w:rsidRPr="00E11B94">
        <w:rPr>
          <w:rFonts w:eastAsia="標楷體"/>
          <w:color w:val="000000" w:themeColor="text1"/>
          <w:spacing w:val="15"/>
        </w:rPr>
        <w:t>報名表為依據，</w:t>
      </w:r>
      <w:r w:rsidRPr="00E11B94">
        <w:rPr>
          <w:rFonts w:eastAsia="標楷體"/>
          <w:b/>
          <w:bCs/>
          <w:color w:val="000000" w:themeColor="text1"/>
          <w:spacing w:val="15"/>
          <w:bdr w:val="none" w:sz="0" w:space="0" w:color="auto" w:frame="1"/>
        </w:rPr>
        <w:t>遴選出</w:t>
      </w:r>
      <w:r w:rsidRPr="00E11B94">
        <w:rPr>
          <w:rFonts w:eastAsia="標楷體"/>
          <w:b/>
          <w:bCs/>
          <w:color w:val="000000" w:themeColor="text1"/>
          <w:spacing w:val="15"/>
          <w:bdr w:val="none" w:sz="0" w:space="0" w:color="auto" w:frame="1"/>
        </w:rPr>
        <w:t>10</w:t>
      </w:r>
      <w:r w:rsidRPr="00E11B94">
        <w:rPr>
          <w:rFonts w:eastAsia="標楷體"/>
          <w:b/>
          <w:bCs/>
          <w:color w:val="000000" w:themeColor="text1"/>
          <w:spacing w:val="15"/>
          <w:bdr w:val="none" w:sz="0" w:space="0" w:color="auto" w:frame="1"/>
        </w:rPr>
        <w:t>組</w:t>
      </w:r>
      <w:r w:rsidRPr="00E11B94">
        <w:rPr>
          <w:rFonts w:eastAsia="標楷體"/>
          <w:color w:val="000000" w:themeColor="text1"/>
          <w:spacing w:val="15"/>
        </w:rPr>
        <w:t>，並於</w:t>
      </w:r>
      <w:r w:rsidRPr="00E11B94">
        <w:rPr>
          <w:rFonts w:eastAsia="標楷體"/>
          <w:color w:val="000000" w:themeColor="text1"/>
          <w:spacing w:val="15"/>
        </w:rPr>
        <w:t xml:space="preserve">5 </w:t>
      </w:r>
      <w:r w:rsidRPr="00E11B94">
        <w:rPr>
          <w:rFonts w:eastAsia="標楷體"/>
          <w:color w:val="000000" w:themeColor="text1"/>
          <w:spacing w:val="15"/>
        </w:rPr>
        <w:t>月</w:t>
      </w:r>
      <w:r w:rsidRPr="00E11B94">
        <w:rPr>
          <w:rFonts w:eastAsia="標楷體"/>
          <w:color w:val="000000" w:themeColor="text1"/>
          <w:spacing w:val="15"/>
        </w:rPr>
        <w:t>31</w:t>
      </w:r>
      <w:r w:rsidRPr="00E11B94">
        <w:rPr>
          <w:rFonts w:eastAsia="標楷體"/>
          <w:color w:val="000000" w:themeColor="text1"/>
          <w:spacing w:val="15"/>
        </w:rPr>
        <w:t>日</w:t>
      </w:r>
      <w:r w:rsidRPr="00E11B94">
        <w:rPr>
          <w:rFonts w:eastAsia="標楷體"/>
          <w:color w:val="000000" w:themeColor="text1"/>
          <w:spacing w:val="15"/>
        </w:rPr>
        <w:t>(</w:t>
      </w:r>
      <w:r w:rsidRPr="00E11B94">
        <w:rPr>
          <w:rFonts w:eastAsia="標楷體" w:hint="eastAsia"/>
          <w:color w:val="000000" w:themeColor="text1"/>
          <w:spacing w:val="15"/>
        </w:rPr>
        <w:t>ㄧ</w:t>
      </w:r>
      <w:r w:rsidRPr="00E11B94">
        <w:rPr>
          <w:rFonts w:eastAsia="標楷體"/>
          <w:color w:val="000000" w:themeColor="text1"/>
          <w:spacing w:val="15"/>
        </w:rPr>
        <w:t>)</w:t>
      </w:r>
      <w:r w:rsidRPr="00E11B94">
        <w:rPr>
          <w:rFonts w:eastAsia="標楷體"/>
          <w:color w:val="000000" w:themeColor="text1"/>
          <w:spacing w:val="15"/>
        </w:rPr>
        <w:t>前公告。</w:t>
      </w:r>
    </w:p>
    <w:p w14:paraId="23B66F65" w14:textId="575EAF29" w:rsidR="00451412" w:rsidRDefault="000F6642" w:rsidP="00451412">
      <w:pPr>
        <w:pStyle w:val="ae"/>
        <w:numPr>
          <w:ilvl w:val="0"/>
          <w:numId w:val="4"/>
        </w:numPr>
        <w:spacing w:before="150" w:after="150" w:line="380" w:lineRule="exact"/>
        <w:ind w:leftChars="0"/>
        <w:textAlignment w:val="baseline"/>
        <w:rPr>
          <w:rFonts w:eastAsia="標楷體"/>
          <w:color w:val="000000" w:themeColor="text1"/>
          <w:spacing w:val="15"/>
        </w:rPr>
      </w:pPr>
      <w:r>
        <w:rPr>
          <w:rFonts w:eastAsia="標楷體"/>
          <w:color w:val="000000" w:themeColor="text1"/>
          <w:spacing w:val="15"/>
        </w:rPr>
        <w:t>決賽</w:t>
      </w:r>
      <w:r w:rsidRPr="00E11B94">
        <w:rPr>
          <w:rFonts w:eastAsia="標楷體"/>
          <w:color w:val="000000" w:themeColor="text1"/>
          <w:spacing w:val="15"/>
        </w:rPr>
        <w:t>：</w:t>
      </w:r>
      <w:r w:rsidRPr="00E11B94">
        <w:rPr>
          <w:rFonts w:eastAsia="標楷體"/>
          <w:color w:val="000000" w:themeColor="text1"/>
          <w:spacing w:val="15"/>
          <w:bdr w:val="none" w:sz="0" w:space="0" w:color="auto" w:frame="1"/>
        </w:rPr>
        <w:t>入選者於</w:t>
      </w:r>
      <w:r w:rsidR="00EE704A">
        <w:rPr>
          <w:rFonts w:eastAsia="標楷體" w:hint="eastAsia"/>
          <w:color w:val="000000" w:themeColor="text1"/>
          <w:spacing w:val="15"/>
          <w:bdr w:val="none" w:sz="0" w:space="0" w:color="auto" w:frame="1"/>
        </w:rPr>
        <w:t>7</w:t>
      </w:r>
      <w:r w:rsidRPr="00E11B94">
        <w:rPr>
          <w:rFonts w:eastAsia="標楷體"/>
          <w:color w:val="000000" w:themeColor="text1"/>
          <w:spacing w:val="15"/>
          <w:bdr w:val="none" w:sz="0" w:space="0" w:color="auto" w:frame="1"/>
        </w:rPr>
        <w:t>月</w:t>
      </w:r>
      <w:r w:rsidR="00EE704A">
        <w:rPr>
          <w:rFonts w:eastAsia="標楷體"/>
          <w:color w:val="000000" w:themeColor="text1"/>
          <w:spacing w:val="15"/>
          <w:bdr w:val="none" w:sz="0" w:space="0" w:color="auto" w:frame="1"/>
        </w:rPr>
        <w:t>2</w:t>
      </w:r>
      <w:r w:rsidR="00EE704A">
        <w:rPr>
          <w:rFonts w:eastAsia="標楷體" w:hint="eastAsia"/>
          <w:color w:val="000000" w:themeColor="text1"/>
          <w:spacing w:val="15"/>
          <w:bdr w:val="none" w:sz="0" w:space="0" w:color="auto" w:frame="1"/>
        </w:rPr>
        <w:t>3</w:t>
      </w:r>
      <w:r w:rsidRPr="00E11B94">
        <w:rPr>
          <w:rFonts w:eastAsia="標楷體"/>
          <w:color w:val="000000" w:themeColor="text1"/>
          <w:spacing w:val="15"/>
          <w:bdr w:val="none" w:sz="0" w:space="0" w:color="auto" w:frame="1"/>
        </w:rPr>
        <w:t>日</w:t>
      </w:r>
      <w:r w:rsidRPr="00E11B94">
        <w:rPr>
          <w:rFonts w:eastAsia="標楷體"/>
          <w:color w:val="000000" w:themeColor="text1"/>
          <w:spacing w:val="15"/>
          <w:bdr w:val="none" w:sz="0" w:space="0" w:color="auto" w:frame="1"/>
        </w:rPr>
        <w:t>(</w:t>
      </w:r>
      <w:r w:rsidR="00EE704A">
        <w:rPr>
          <w:rFonts w:eastAsia="標楷體" w:hint="eastAsia"/>
          <w:color w:val="000000" w:themeColor="text1"/>
          <w:spacing w:val="15"/>
          <w:bdr w:val="none" w:sz="0" w:space="0" w:color="auto" w:frame="1"/>
        </w:rPr>
        <w:t>五</w:t>
      </w:r>
      <w:bookmarkStart w:id="0" w:name="_GoBack"/>
      <w:bookmarkEnd w:id="0"/>
      <w:r w:rsidRPr="00E11B94">
        <w:rPr>
          <w:rFonts w:eastAsia="標楷體"/>
          <w:color w:val="000000" w:themeColor="text1"/>
          <w:spacing w:val="15"/>
          <w:bdr w:val="none" w:sz="0" w:space="0" w:color="auto" w:frame="1"/>
        </w:rPr>
        <w:t>)</w:t>
      </w:r>
      <w:r w:rsidRPr="00E11B94">
        <w:rPr>
          <w:rFonts w:eastAsia="標楷體"/>
          <w:color w:val="000000" w:themeColor="text1"/>
          <w:spacing w:val="15"/>
          <w:bdr w:val="none" w:sz="0" w:space="0" w:color="auto" w:frame="1"/>
        </w:rPr>
        <w:t>下午</w:t>
      </w:r>
      <w:r w:rsidRPr="00E11B94">
        <w:rPr>
          <w:rFonts w:eastAsia="標楷體"/>
          <w:color w:val="000000" w:themeColor="text1"/>
          <w:spacing w:val="15"/>
          <w:bdr w:val="none" w:sz="0" w:space="0" w:color="auto" w:frame="1"/>
        </w:rPr>
        <w:t>4</w:t>
      </w:r>
      <w:r w:rsidRPr="00E11B94">
        <w:rPr>
          <w:rFonts w:eastAsia="標楷體"/>
          <w:color w:val="000000" w:themeColor="text1"/>
          <w:spacing w:val="15"/>
          <w:bdr w:val="none" w:sz="0" w:space="0" w:color="auto" w:frame="1"/>
        </w:rPr>
        <w:t>時</w:t>
      </w:r>
      <w:r w:rsidRPr="00E11B94">
        <w:rPr>
          <w:rFonts w:eastAsia="標楷體"/>
          <w:color w:val="000000" w:themeColor="text1"/>
          <w:spacing w:val="15"/>
          <w:bdr w:val="none" w:sz="0" w:space="0" w:color="auto" w:frame="1"/>
        </w:rPr>
        <w:t>30</w:t>
      </w:r>
      <w:r w:rsidRPr="00E11B94">
        <w:rPr>
          <w:rFonts w:eastAsia="標楷體"/>
          <w:color w:val="000000" w:themeColor="text1"/>
          <w:spacing w:val="15"/>
          <w:bdr w:val="none" w:sz="0" w:space="0" w:color="auto" w:frame="1"/>
        </w:rPr>
        <w:t>分進行決賽</w:t>
      </w:r>
      <w:r w:rsidRPr="00E11B94">
        <w:rPr>
          <w:rFonts w:eastAsia="標楷體"/>
          <w:color w:val="000000" w:themeColor="text1"/>
          <w:spacing w:val="15"/>
          <w:bdr w:val="none" w:sz="0" w:space="0" w:color="auto" w:frame="1"/>
        </w:rPr>
        <w:t>(</w:t>
      </w:r>
      <w:r w:rsidRPr="00E11B94">
        <w:rPr>
          <w:rFonts w:eastAsia="標楷體"/>
          <w:color w:val="000000" w:themeColor="text1"/>
          <w:spacing w:val="15"/>
          <w:bdr w:val="none" w:sz="0" w:space="0" w:color="auto" w:frame="1"/>
        </w:rPr>
        <w:t>賽程</w:t>
      </w:r>
      <w:r w:rsidRPr="00E11B94">
        <w:rPr>
          <w:rFonts w:eastAsia="標楷體"/>
          <w:color w:val="000000" w:themeColor="text1"/>
          <w:spacing w:val="15"/>
          <w:bdr w:val="none" w:sz="0" w:space="0" w:color="auto" w:frame="1"/>
        </w:rPr>
        <w:t>1</w:t>
      </w:r>
      <w:r w:rsidRPr="00E11B94">
        <w:rPr>
          <w:rFonts w:eastAsia="標楷體"/>
          <w:color w:val="000000" w:themeColor="text1"/>
          <w:spacing w:val="15"/>
          <w:bdr w:val="none" w:sz="0" w:space="0" w:color="auto" w:frame="1"/>
        </w:rPr>
        <w:t>小時</w:t>
      </w:r>
      <w:r w:rsidRPr="00E11B94">
        <w:rPr>
          <w:rFonts w:eastAsia="標楷體"/>
          <w:color w:val="000000" w:themeColor="text1"/>
          <w:spacing w:val="15"/>
          <w:bdr w:val="none" w:sz="0" w:space="0" w:color="auto" w:frame="1"/>
        </w:rPr>
        <w:t>)</w:t>
      </w:r>
      <w:r>
        <w:rPr>
          <w:rFonts w:eastAsia="標楷體"/>
          <w:color w:val="000000" w:themeColor="text1"/>
          <w:spacing w:val="15"/>
        </w:rPr>
        <w:t>，經評選小組</w:t>
      </w:r>
      <w:r w:rsidRPr="00E11B94">
        <w:rPr>
          <w:rFonts w:eastAsia="標楷體"/>
          <w:color w:val="000000" w:themeColor="text1"/>
          <w:spacing w:val="15"/>
        </w:rPr>
        <w:t>評選後，</w:t>
      </w:r>
      <w:r>
        <w:rPr>
          <w:rFonts w:eastAsia="標楷體" w:hint="eastAsia"/>
          <w:color w:val="000000" w:themeColor="text1"/>
          <w:spacing w:val="15"/>
        </w:rPr>
        <w:t>即</w:t>
      </w:r>
      <w:r w:rsidRPr="00E11B94">
        <w:rPr>
          <w:rFonts w:eastAsia="標楷體"/>
          <w:color w:val="000000" w:themeColor="text1"/>
          <w:spacing w:val="15"/>
        </w:rPr>
        <w:t>宣布得獎者，</w:t>
      </w:r>
      <w:r>
        <w:rPr>
          <w:rFonts w:eastAsia="標楷體" w:hint="eastAsia"/>
          <w:color w:val="000000" w:themeColor="text1"/>
          <w:spacing w:val="15"/>
        </w:rPr>
        <w:t>並</w:t>
      </w:r>
      <w:r w:rsidRPr="00E11B94">
        <w:rPr>
          <w:rFonts w:eastAsia="標楷體"/>
          <w:color w:val="000000" w:themeColor="text1"/>
          <w:spacing w:val="15"/>
        </w:rPr>
        <w:t>現場頒發獎金或獎品</w:t>
      </w:r>
      <w:r w:rsidR="008D3863">
        <w:rPr>
          <w:rFonts w:eastAsia="標楷體" w:hint="eastAsia"/>
          <w:color w:val="000000" w:themeColor="text1"/>
          <w:spacing w:val="15"/>
        </w:rPr>
        <w:t>，獲獎者須提交</w:t>
      </w:r>
      <w:r>
        <w:rPr>
          <w:rFonts w:eastAsia="標楷體" w:hint="eastAsia"/>
          <w:color w:val="000000" w:themeColor="text1"/>
          <w:spacing w:val="15"/>
        </w:rPr>
        <w:t>一組作品供</w:t>
      </w:r>
      <w:r w:rsidRPr="00E11B94">
        <w:rPr>
          <w:rFonts w:eastAsia="標楷體" w:hint="eastAsia"/>
          <w:color w:val="000000" w:themeColor="text1"/>
          <w:spacing w:val="15"/>
        </w:rPr>
        <w:t>主辦單位收藏。</w:t>
      </w:r>
    </w:p>
    <w:p w14:paraId="285A2A8B" w14:textId="077B9BDB" w:rsidR="000F6642" w:rsidRPr="000F6642" w:rsidRDefault="000F6642" w:rsidP="000F6642">
      <w:pPr>
        <w:pStyle w:val="ae"/>
        <w:numPr>
          <w:ilvl w:val="0"/>
          <w:numId w:val="7"/>
        </w:numPr>
        <w:spacing w:before="150" w:after="150" w:line="380" w:lineRule="exact"/>
        <w:ind w:leftChars="0"/>
        <w:textAlignment w:val="baseline"/>
        <w:rPr>
          <w:rFonts w:eastAsia="標楷體"/>
          <w:color w:val="000000" w:themeColor="text1"/>
          <w:spacing w:val="15"/>
        </w:rPr>
      </w:pPr>
      <w:r>
        <w:rPr>
          <w:rFonts w:eastAsia="標楷體" w:hint="eastAsia"/>
          <w:color w:val="000000" w:themeColor="text1"/>
          <w:spacing w:val="15"/>
          <w:bdr w:val="none" w:sz="0" w:space="0" w:color="auto" w:frame="1"/>
        </w:rPr>
        <w:t>報到</w:t>
      </w:r>
      <w:r w:rsidRPr="00E11B94">
        <w:rPr>
          <w:rFonts w:eastAsia="標楷體"/>
          <w:color w:val="000000" w:themeColor="text1"/>
          <w:spacing w:val="15"/>
          <w:bdr w:val="none" w:sz="0" w:space="0" w:color="auto" w:frame="1"/>
        </w:rPr>
        <w:t>時間：下午</w:t>
      </w:r>
      <w:r w:rsidRPr="00E11B94">
        <w:rPr>
          <w:rFonts w:eastAsia="標楷體"/>
          <w:color w:val="000000" w:themeColor="text1"/>
          <w:spacing w:val="15"/>
          <w:bdr w:val="none" w:sz="0" w:space="0" w:color="auto" w:frame="1"/>
        </w:rPr>
        <w:t>4</w:t>
      </w:r>
      <w:r w:rsidRPr="00E11B94">
        <w:rPr>
          <w:rFonts w:eastAsia="標楷體"/>
          <w:color w:val="000000" w:themeColor="text1"/>
          <w:spacing w:val="15"/>
          <w:bdr w:val="none" w:sz="0" w:space="0" w:color="auto" w:frame="1"/>
        </w:rPr>
        <w:t>時，按報到順序安排就位。</w:t>
      </w:r>
    </w:p>
    <w:p w14:paraId="2C16DBD4" w14:textId="5B67E83F" w:rsidR="000F6642" w:rsidRDefault="000F6642" w:rsidP="000F6642">
      <w:pPr>
        <w:pStyle w:val="ae"/>
        <w:numPr>
          <w:ilvl w:val="0"/>
          <w:numId w:val="7"/>
        </w:numPr>
        <w:spacing w:before="150" w:after="150" w:line="380" w:lineRule="exact"/>
        <w:ind w:leftChars="0"/>
        <w:textAlignment w:val="baseline"/>
        <w:rPr>
          <w:rFonts w:eastAsia="標楷體"/>
          <w:color w:val="000000" w:themeColor="text1"/>
          <w:spacing w:val="15"/>
        </w:rPr>
      </w:pPr>
      <w:r>
        <w:rPr>
          <w:rFonts w:eastAsia="標楷體" w:hint="eastAsia"/>
          <w:color w:val="000000" w:themeColor="text1"/>
          <w:spacing w:val="15"/>
          <w:bdr w:val="none" w:sz="0" w:space="0" w:color="auto" w:frame="1"/>
        </w:rPr>
        <w:t>決賽者當日需準備</w:t>
      </w:r>
      <w:r>
        <w:rPr>
          <w:rFonts w:eastAsia="標楷體"/>
          <w:color w:val="000000" w:themeColor="text1"/>
          <w:spacing w:val="15"/>
          <w:bdr w:val="none" w:sz="0" w:space="0" w:color="auto" w:frame="1"/>
        </w:rPr>
        <w:tab/>
        <w:t>A4</w:t>
      </w:r>
      <w:r>
        <w:rPr>
          <w:rFonts w:eastAsia="標楷體" w:hint="eastAsia"/>
          <w:color w:val="000000" w:themeColor="text1"/>
          <w:spacing w:val="15"/>
          <w:bdr w:val="none" w:sz="0" w:space="0" w:color="auto" w:frame="1"/>
        </w:rPr>
        <w:t>大小尺寸展示板，寫上隊伍名稱供辨識與評分。</w:t>
      </w:r>
    </w:p>
    <w:p w14:paraId="36ED81E3" w14:textId="14058CFE" w:rsidR="000F6642" w:rsidRDefault="000F6642" w:rsidP="00451412">
      <w:pPr>
        <w:pStyle w:val="ae"/>
        <w:numPr>
          <w:ilvl w:val="0"/>
          <w:numId w:val="4"/>
        </w:numPr>
        <w:spacing w:before="150" w:after="150" w:line="380" w:lineRule="exact"/>
        <w:ind w:leftChars="0"/>
        <w:textAlignment w:val="baseline"/>
        <w:rPr>
          <w:rFonts w:eastAsia="標楷體"/>
          <w:color w:val="000000" w:themeColor="text1"/>
          <w:spacing w:val="15"/>
        </w:rPr>
      </w:pPr>
      <w:r w:rsidRPr="00E11B94">
        <w:rPr>
          <w:rFonts w:eastAsia="標楷體"/>
          <w:color w:val="000000" w:themeColor="text1"/>
          <w:spacing w:val="15"/>
        </w:rPr>
        <w:t>競賽材質：</w:t>
      </w:r>
      <w:r w:rsidRPr="00E11B94">
        <w:rPr>
          <w:rFonts w:eastAsia="標楷體"/>
          <w:color w:val="000000" w:themeColor="text1"/>
          <w:spacing w:val="15"/>
          <w:bdr w:val="none" w:sz="0" w:space="0" w:color="auto" w:frame="1"/>
        </w:rPr>
        <w:t>以天然素材為主之材料，原料可為成品、半成品至現場加工擺設處理；至少製作</w:t>
      </w:r>
      <w:r w:rsidRPr="00E11B94">
        <w:rPr>
          <w:rFonts w:eastAsia="標楷體"/>
          <w:color w:val="000000" w:themeColor="text1"/>
          <w:spacing w:val="15"/>
          <w:bdr w:val="none" w:sz="0" w:space="0" w:color="auto" w:frame="1"/>
        </w:rPr>
        <w:t>6</w:t>
      </w:r>
      <w:r w:rsidRPr="00E11B94">
        <w:rPr>
          <w:rFonts w:eastAsia="標楷體"/>
          <w:color w:val="000000" w:themeColor="text1"/>
          <w:spacing w:val="15"/>
          <w:bdr w:val="none" w:sz="0" w:space="0" w:color="auto" w:frame="1"/>
        </w:rPr>
        <w:t>份</w:t>
      </w:r>
      <w:r w:rsidRPr="00E11B94">
        <w:rPr>
          <w:rFonts w:eastAsia="標楷體"/>
          <w:color w:val="000000" w:themeColor="text1"/>
          <w:spacing w:val="15"/>
        </w:rPr>
        <w:t>，作為展示拍攝及評審評比之用。</w:t>
      </w:r>
    </w:p>
    <w:p w14:paraId="49EFFE2C" w14:textId="31C36DC4" w:rsidR="00796075" w:rsidRPr="00796075" w:rsidRDefault="00796075" w:rsidP="00796075">
      <w:pPr>
        <w:pStyle w:val="ae"/>
        <w:numPr>
          <w:ilvl w:val="0"/>
          <w:numId w:val="4"/>
        </w:numPr>
        <w:spacing w:line="380" w:lineRule="exact"/>
        <w:ind w:leftChars="0"/>
        <w:textAlignment w:val="baseline"/>
        <w:rPr>
          <w:rFonts w:eastAsia="標楷體"/>
          <w:color w:val="000000" w:themeColor="text1"/>
          <w:spacing w:val="15"/>
        </w:rPr>
      </w:pPr>
      <w:r w:rsidRPr="00796075">
        <w:rPr>
          <w:rFonts w:eastAsia="標楷體"/>
          <w:color w:val="000000" w:themeColor="text1"/>
          <w:spacing w:val="15"/>
        </w:rPr>
        <w:t>決賽組須自行準備材料、及裝飾物件等相關用品到場；</w:t>
      </w:r>
      <w:r>
        <w:rPr>
          <w:rFonts w:eastAsia="標楷體"/>
          <w:b/>
          <w:bCs/>
          <w:color w:val="000000" w:themeColor="text1"/>
          <w:spacing w:val="15"/>
          <w:bdr w:val="none" w:sz="0" w:space="0" w:color="auto" w:frame="1"/>
        </w:rPr>
        <w:t>亦可於現場販售參賽作品</w:t>
      </w:r>
      <w:r w:rsidRPr="00796075">
        <w:rPr>
          <w:rFonts w:eastAsia="標楷體"/>
          <w:b/>
          <w:bCs/>
          <w:color w:val="000000" w:themeColor="text1"/>
          <w:spacing w:val="15"/>
          <w:bdr w:val="none" w:sz="0" w:space="0" w:color="auto" w:frame="1"/>
        </w:rPr>
        <w:t>。</w:t>
      </w:r>
    </w:p>
    <w:p w14:paraId="013E320D" w14:textId="2D50029A" w:rsidR="009C050E" w:rsidRPr="00796075" w:rsidRDefault="009C050E" w:rsidP="00796075">
      <w:pPr>
        <w:pStyle w:val="ae"/>
        <w:numPr>
          <w:ilvl w:val="0"/>
          <w:numId w:val="4"/>
        </w:numPr>
        <w:spacing w:before="150" w:after="150" w:line="380" w:lineRule="exact"/>
        <w:ind w:leftChars="0"/>
        <w:textAlignment w:val="baseline"/>
        <w:rPr>
          <w:rFonts w:eastAsia="標楷體"/>
          <w:color w:val="000000" w:themeColor="text1"/>
          <w:spacing w:val="15"/>
        </w:rPr>
      </w:pPr>
      <w:r w:rsidRPr="00796075">
        <w:rPr>
          <w:rFonts w:eastAsia="標楷體"/>
          <w:color w:val="000000" w:themeColor="text1"/>
          <w:spacing w:val="15"/>
        </w:rPr>
        <w:t>有關競賽結果之爭議事項，由主辦單位與決賽組協商後辦理。</w:t>
      </w:r>
    </w:p>
    <w:p w14:paraId="4A12BF57" w14:textId="5065999C" w:rsidR="009C050E" w:rsidRPr="00796075" w:rsidRDefault="009C050E" w:rsidP="00796075">
      <w:pPr>
        <w:pStyle w:val="ae"/>
        <w:widowControl/>
        <w:numPr>
          <w:ilvl w:val="0"/>
          <w:numId w:val="1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796075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評分機制：由外聘專家代表2名、主辦單位代表3名</w:t>
      </w:r>
    </w:p>
    <w:p w14:paraId="4C43434C" w14:textId="7B8EFB3B" w:rsidR="009C050E" w:rsidRPr="00E11B94" w:rsidRDefault="009C050E" w:rsidP="00796075">
      <w:pPr>
        <w:pStyle w:val="ae"/>
        <w:numPr>
          <w:ilvl w:val="0"/>
          <w:numId w:val="8"/>
        </w:numPr>
        <w:spacing w:before="150" w:after="150" w:line="380" w:lineRule="exact"/>
        <w:ind w:leftChars="0"/>
        <w:textAlignment w:val="baseline"/>
        <w:rPr>
          <w:rFonts w:eastAsia="標楷體"/>
          <w:color w:val="000000" w:themeColor="text1"/>
          <w:spacing w:val="15"/>
        </w:rPr>
      </w:pPr>
      <w:r w:rsidRPr="00E11B94">
        <w:rPr>
          <w:rFonts w:eastAsia="標楷體"/>
          <w:color w:val="000000" w:themeColor="text1"/>
          <w:spacing w:val="15"/>
        </w:rPr>
        <w:t>主題性</w:t>
      </w:r>
      <w:r w:rsidRPr="00E11B94">
        <w:rPr>
          <w:rFonts w:eastAsia="標楷體"/>
          <w:color w:val="000000" w:themeColor="text1"/>
          <w:spacing w:val="15"/>
        </w:rPr>
        <w:t>(30%)</w:t>
      </w:r>
      <w:r w:rsidRPr="00E11B94">
        <w:rPr>
          <w:rFonts w:eastAsia="標楷體"/>
          <w:color w:val="000000" w:themeColor="text1"/>
          <w:spacing w:val="15"/>
        </w:rPr>
        <w:t>：符合天然材質之精神意涵、特色等。</w:t>
      </w:r>
    </w:p>
    <w:p w14:paraId="4B79A5FB" w14:textId="55D39CFA" w:rsidR="009C050E" w:rsidRPr="00E11B94" w:rsidRDefault="009C050E" w:rsidP="00796075">
      <w:pPr>
        <w:pStyle w:val="ae"/>
        <w:numPr>
          <w:ilvl w:val="0"/>
          <w:numId w:val="8"/>
        </w:numPr>
        <w:spacing w:before="150" w:after="150" w:line="380" w:lineRule="exact"/>
        <w:ind w:leftChars="0"/>
        <w:textAlignment w:val="baseline"/>
        <w:rPr>
          <w:rFonts w:eastAsia="標楷體"/>
          <w:color w:val="000000" w:themeColor="text1"/>
          <w:spacing w:val="15"/>
        </w:rPr>
      </w:pPr>
      <w:r w:rsidRPr="00E11B94">
        <w:rPr>
          <w:rFonts w:eastAsia="標楷體"/>
          <w:color w:val="000000" w:themeColor="text1"/>
          <w:spacing w:val="15"/>
        </w:rPr>
        <w:t>在地性</w:t>
      </w:r>
      <w:r w:rsidRPr="00E11B94">
        <w:rPr>
          <w:rFonts w:eastAsia="標楷體"/>
          <w:color w:val="000000" w:themeColor="text1"/>
          <w:spacing w:val="15"/>
        </w:rPr>
        <w:t>(30%)</w:t>
      </w:r>
      <w:r w:rsidRPr="00E11B94">
        <w:rPr>
          <w:rFonts w:eastAsia="標楷體"/>
          <w:color w:val="000000" w:themeColor="text1"/>
          <w:spacing w:val="15"/>
        </w:rPr>
        <w:t>：使用東海岸在地材料或結合東海岸在地故事。</w:t>
      </w:r>
    </w:p>
    <w:p w14:paraId="14E17331" w14:textId="53B7EAFF" w:rsidR="009C050E" w:rsidRPr="00E11B94" w:rsidRDefault="009C050E" w:rsidP="00796075">
      <w:pPr>
        <w:pStyle w:val="ae"/>
        <w:numPr>
          <w:ilvl w:val="0"/>
          <w:numId w:val="8"/>
        </w:numPr>
        <w:spacing w:before="150" w:after="150" w:line="380" w:lineRule="exact"/>
        <w:ind w:leftChars="0"/>
        <w:textAlignment w:val="baseline"/>
        <w:rPr>
          <w:rFonts w:eastAsia="標楷體"/>
          <w:color w:val="000000" w:themeColor="text1"/>
          <w:spacing w:val="15"/>
        </w:rPr>
      </w:pPr>
      <w:r w:rsidRPr="00E11B94">
        <w:rPr>
          <w:rFonts w:eastAsia="標楷體"/>
          <w:color w:val="000000" w:themeColor="text1"/>
          <w:spacing w:val="15"/>
        </w:rPr>
        <w:t>創意性</w:t>
      </w:r>
      <w:r w:rsidRPr="00E11B94">
        <w:rPr>
          <w:rFonts w:eastAsia="標楷體"/>
          <w:color w:val="000000" w:themeColor="text1"/>
          <w:spacing w:val="15"/>
        </w:rPr>
        <w:t>(30%)</w:t>
      </w:r>
      <w:r w:rsidRPr="00E11B94">
        <w:rPr>
          <w:rFonts w:eastAsia="標楷體"/>
          <w:color w:val="000000" w:themeColor="text1"/>
          <w:spacing w:val="15"/>
        </w:rPr>
        <w:t>：佈置擺盤及整體搭配示範、材料處理、包裝材料等整體意象。</w:t>
      </w:r>
    </w:p>
    <w:p w14:paraId="280CCC95" w14:textId="137BCEDD" w:rsidR="009C050E" w:rsidRPr="00E11B94" w:rsidRDefault="009C050E" w:rsidP="00796075">
      <w:pPr>
        <w:pStyle w:val="ae"/>
        <w:numPr>
          <w:ilvl w:val="0"/>
          <w:numId w:val="8"/>
        </w:numPr>
        <w:spacing w:before="150" w:after="150" w:line="380" w:lineRule="exact"/>
        <w:ind w:leftChars="0"/>
        <w:textAlignment w:val="baseline"/>
        <w:rPr>
          <w:rFonts w:eastAsia="標楷體"/>
          <w:color w:val="000000" w:themeColor="text1"/>
          <w:spacing w:val="15"/>
        </w:rPr>
      </w:pPr>
      <w:r w:rsidRPr="00E11B94">
        <w:rPr>
          <w:rFonts w:eastAsia="標楷體"/>
          <w:color w:val="000000" w:themeColor="text1"/>
          <w:spacing w:val="15"/>
        </w:rPr>
        <w:t>現場民眾投票（</w:t>
      </w:r>
      <w:r w:rsidRPr="00E11B94">
        <w:rPr>
          <w:rFonts w:eastAsia="標楷體"/>
          <w:color w:val="000000" w:themeColor="text1"/>
          <w:spacing w:val="15"/>
        </w:rPr>
        <w:t>10%</w:t>
      </w:r>
      <w:r w:rsidRPr="00E11B94">
        <w:rPr>
          <w:rFonts w:eastAsia="標楷體"/>
          <w:color w:val="000000" w:themeColor="text1"/>
          <w:spacing w:val="15"/>
        </w:rPr>
        <w:t>）</w:t>
      </w:r>
      <w:r w:rsidRPr="00E11B94">
        <w:rPr>
          <w:rFonts w:eastAsia="標楷體"/>
          <w:color w:val="000000" w:themeColor="text1"/>
          <w:spacing w:val="15"/>
        </w:rPr>
        <w:t xml:space="preserve">: </w:t>
      </w:r>
      <w:r w:rsidRPr="00E11B94">
        <w:rPr>
          <w:rFonts w:eastAsia="標楷體"/>
          <w:color w:val="000000" w:themeColor="text1"/>
          <w:spacing w:val="15"/>
        </w:rPr>
        <w:t>邀請現場</w:t>
      </w:r>
      <w:r w:rsidRPr="00E11B94">
        <w:rPr>
          <w:rFonts w:eastAsia="標楷體"/>
          <w:color w:val="000000" w:themeColor="text1"/>
          <w:spacing w:val="15"/>
        </w:rPr>
        <w:t>20</w:t>
      </w:r>
      <w:r w:rsidRPr="00E11B94">
        <w:rPr>
          <w:rFonts w:eastAsia="標楷體"/>
          <w:color w:val="000000" w:themeColor="text1"/>
          <w:spacing w:val="15"/>
        </w:rPr>
        <w:t>位民眾進行實地票選投票。</w:t>
      </w:r>
      <w:r w:rsidRPr="00E11B94">
        <w:rPr>
          <w:rFonts w:eastAsia="標楷體"/>
          <w:color w:val="000000" w:themeColor="text1"/>
          <w:spacing w:val="15"/>
        </w:rPr>
        <w:t>(</w:t>
      </w:r>
      <w:r w:rsidRPr="00E11B94">
        <w:rPr>
          <w:rFonts w:eastAsia="標楷體"/>
          <w:color w:val="000000" w:themeColor="text1"/>
          <w:spacing w:val="15"/>
        </w:rPr>
        <w:t>贈與大地藝術節伴手禮</w:t>
      </w:r>
      <w:r w:rsidRPr="00E11B94">
        <w:rPr>
          <w:rFonts w:eastAsia="標楷體"/>
          <w:color w:val="000000" w:themeColor="text1"/>
          <w:spacing w:val="15"/>
        </w:rPr>
        <w:t>)</w:t>
      </w:r>
    </w:p>
    <w:p w14:paraId="0E11494C" w14:textId="4B64B192" w:rsidR="009C050E" w:rsidRPr="00796075" w:rsidRDefault="009C050E" w:rsidP="00796075">
      <w:pPr>
        <w:pStyle w:val="ae"/>
        <w:widowControl/>
        <w:numPr>
          <w:ilvl w:val="0"/>
          <w:numId w:val="1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796075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獎勵辦法：決賽總分最高的前三組分別頒發-</w:t>
      </w:r>
    </w:p>
    <w:p w14:paraId="02C78D50" w14:textId="0044E845" w:rsidR="00796075" w:rsidRPr="00E11B94" w:rsidRDefault="009C050E" w:rsidP="00796075">
      <w:pPr>
        <w:ind w:leftChars="531" w:left="1558" w:hangingChars="105" w:hanging="284"/>
        <w:textAlignment w:val="baseline"/>
        <w:rPr>
          <w:rFonts w:eastAsia="標楷體"/>
          <w:color w:val="000000" w:themeColor="text1"/>
          <w:spacing w:val="15"/>
        </w:rPr>
      </w:pPr>
      <w:r w:rsidRPr="00E11B94">
        <w:rPr>
          <w:rFonts w:eastAsia="標楷體"/>
          <w:b/>
          <w:bCs/>
          <w:color w:val="000000" w:themeColor="text1"/>
          <w:spacing w:val="15"/>
          <w:bdr w:val="none" w:sz="0" w:space="0" w:color="auto" w:frame="1"/>
        </w:rPr>
        <w:t>冠軍</w:t>
      </w:r>
      <w:r w:rsidRPr="00E11B94">
        <w:rPr>
          <w:rFonts w:eastAsia="標楷體"/>
          <w:b/>
          <w:bCs/>
          <w:color w:val="000000" w:themeColor="text1"/>
          <w:spacing w:val="15"/>
          <w:bdr w:val="none" w:sz="0" w:space="0" w:color="auto" w:frame="1"/>
        </w:rPr>
        <w:t>-</w:t>
      </w:r>
      <w:r w:rsidRPr="00E11B94">
        <w:rPr>
          <w:rFonts w:eastAsia="標楷體"/>
          <w:b/>
          <w:bCs/>
          <w:color w:val="000000" w:themeColor="text1"/>
          <w:spacing w:val="15"/>
          <w:bdr w:val="none" w:sz="0" w:space="0" w:color="auto" w:frame="1"/>
        </w:rPr>
        <w:t>獎金</w:t>
      </w:r>
      <w:r w:rsidRPr="00E11B94">
        <w:rPr>
          <w:rFonts w:eastAsia="標楷體"/>
          <w:b/>
          <w:bCs/>
          <w:color w:val="000000" w:themeColor="text1"/>
          <w:spacing w:val="15"/>
          <w:bdr w:val="none" w:sz="0" w:space="0" w:color="auto" w:frame="1"/>
        </w:rPr>
        <w:t>1</w:t>
      </w:r>
      <w:r w:rsidRPr="00E11B94">
        <w:rPr>
          <w:rFonts w:eastAsia="標楷體"/>
          <w:b/>
          <w:bCs/>
          <w:color w:val="000000" w:themeColor="text1"/>
          <w:spacing w:val="15"/>
          <w:bdr w:val="none" w:sz="0" w:space="0" w:color="auto" w:frame="1"/>
        </w:rPr>
        <w:t>萬元</w:t>
      </w:r>
      <w:r w:rsidR="00796075">
        <w:rPr>
          <w:rFonts w:eastAsia="標楷體"/>
          <w:b/>
          <w:bCs/>
          <w:color w:val="000000" w:themeColor="text1"/>
          <w:spacing w:val="15"/>
          <w:bdr w:val="none" w:sz="0" w:space="0" w:color="auto" w:frame="1"/>
        </w:rPr>
        <w:t> </w:t>
      </w:r>
      <w:r w:rsidR="00796075">
        <w:rPr>
          <w:rFonts w:eastAsia="標楷體" w:hint="eastAsia"/>
          <w:b/>
          <w:bCs/>
          <w:color w:val="000000" w:themeColor="text1"/>
          <w:spacing w:val="15"/>
          <w:bdr w:val="none" w:sz="0" w:space="0" w:color="auto" w:frame="1"/>
        </w:rPr>
        <w:t>、</w:t>
      </w:r>
      <w:r w:rsidR="00796075" w:rsidRPr="00E11B94">
        <w:rPr>
          <w:rFonts w:eastAsia="標楷體"/>
          <w:b/>
          <w:bCs/>
          <w:color w:val="000000" w:themeColor="text1"/>
          <w:spacing w:val="15"/>
          <w:bdr w:val="none" w:sz="0" w:space="0" w:color="auto" w:frame="1"/>
        </w:rPr>
        <w:t>亞軍</w:t>
      </w:r>
      <w:r w:rsidR="00796075" w:rsidRPr="00E11B94">
        <w:rPr>
          <w:rFonts w:eastAsia="標楷體"/>
          <w:b/>
          <w:bCs/>
          <w:color w:val="000000" w:themeColor="text1"/>
          <w:spacing w:val="15"/>
          <w:bdr w:val="none" w:sz="0" w:space="0" w:color="auto" w:frame="1"/>
        </w:rPr>
        <w:t>-</w:t>
      </w:r>
      <w:r w:rsidR="00796075" w:rsidRPr="00E11B94">
        <w:rPr>
          <w:rFonts w:eastAsia="標楷體"/>
          <w:b/>
          <w:bCs/>
          <w:color w:val="000000" w:themeColor="text1"/>
          <w:spacing w:val="15"/>
          <w:bdr w:val="none" w:sz="0" w:space="0" w:color="auto" w:frame="1"/>
        </w:rPr>
        <w:t>獎金</w:t>
      </w:r>
      <w:r w:rsidR="00796075">
        <w:rPr>
          <w:rFonts w:eastAsia="標楷體"/>
          <w:b/>
          <w:bCs/>
          <w:color w:val="000000" w:themeColor="text1"/>
          <w:spacing w:val="15"/>
          <w:bdr w:val="none" w:sz="0" w:space="0" w:color="auto" w:frame="1"/>
        </w:rPr>
        <w:t>8</w:t>
      </w:r>
      <w:r w:rsidR="00796075" w:rsidRPr="00E11B94">
        <w:rPr>
          <w:rFonts w:eastAsia="標楷體"/>
          <w:b/>
          <w:bCs/>
          <w:color w:val="000000" w:themeColor="text1"/>
          <w:spacing w:val="15"/>
          <w:bdr w:val="none" w:sz="0" w:space="0" w:color="auto" w:frame="1"/>
        </w:rPr>
        <w:t>仟元</w:t>
      </w:r>
      <w:r w:rsidR="00796075">
        <w:rPr>
          <w:rFonts w:eastAsia="標楷體" w:hint="eastAsia"/>
          <w:b/>
          <w:bCs/>
          <w:color w:val="000000" w:themeColor="text1"/>
          <w:spacing w:val="15"/>
          <w:bdr w:val="none" w:sz="0" w:space="0" w:color="auto" w:frame="1"/>
        </w:rPr>
        <w:t>、</w:t>
      </w:r>
      <w:r w:rsidR="00796075" w:rsidRPr="00E11B94">
        <w:rPr>
          <w:rFonts w:eastAsia="標楷體"/>
          <w:b/>
          <w:bCs/>
          <w:color w:val="000000" w:themeColor="text1"/>
          <w:spacing w:val="15"/>
          <w:bdr w:val="none" w:sz="0" w:space="0" w:color="auto" w:frame="1"/>
        </w:rPr>
        <w:t>季軍</w:t>
      </w:r>
      <w:r w:rsidR="00796075" w:rsidRPr="00E11B94">
        <w:rPr>
          <w:rFonts w:eastAsia="標楷體"/>
          <w:b/>
          <w:bCs/>
          <w:color w:val="000000" w:themeColor="text1"/>
          <w:spacing w:val="15"/>
          <w:bdr w:val="none" w:sz="0" w:space="0" w:color="auto" w:frame="1"/>
        </w:rPr>
        <w:t>-</w:t>
      </w:r>
      <w:r w:rsidR="00796075" w:rsidRPr="00E11B94">
        <w:rPr>
          <w:rFonts w:eastAsia="標楷體"/>
          <w:b/>
          <w:bCs/>
          <w:color w:val="000000" w:themeColor="text1"/>
          <w:spacing w:val="15"/>
          <w:bdr w:val="none" w:sz="0" w:space="0" w:color="auto" w:frame="1"/>
        </w:rPr>
        <w:t>獎金</w:t>
      </w:r>
      <w:r w:rsidR="00796075" w:rsidRPr="00E11B94">
        <w:rPr>
          <w:rFonts w:eastAsia="標楷體"/>
          <w:b/>
          <w:bCs/>
          <w:color w:val="000000" w:themeColor="text1"/>
          <w:spacing w:val="15"/>
          <w:bdr w:val="none" w:sz="0" w:space="0" w:color="auto" w:frame="1"/>
        </w:rPr>
        <w:t>5</w:t>
      </w:r>
      <w:r w:rsidR="00796075" w:rsidRPr="00E11B94">
        <w:rPr>
          <w:rFonts w:eastAsia="標楷體"/>
          <w:b/>
          <w:bCs/>
          <w:color w:val="000000" w:themeColor="text1"/>
          <w:spacing w:val="15"/>
          <w:bdr w:val="none" w:sz="0" w:space="0" w:color="auto" w:frame="1"/>
        </w:rPr>
        <w:t>仟元</w:t>
      </w:r>
    </w:p>
    <w:p w14:paraId="508CE7D8" w14:textId="09C6428A" w:rsidR="009C050E" w:rsidRPr="00E11B94" w:rsidRDefault="009C050E" w:rsidP="00796075">
      <w:pPr>
        <w:ind w:leftChars="531" w:left="1558" w:hangingChars="105" w:hanging="284"/>
        <w:textAlignment w:val="baseline"/>
        <w:rPr>
          <w:rFonts w:eastAsia="標楷體"/>
          <w:color w:val="000000" w:themeColor="text1"/>
          <w:spacing w:val="15"/>
        </w:rPr>
      </w:pPr>
      <w:r w:rsidRPr="00E11B94">
        <w:rPr>
          <w:rFonts w:eastAsia="標楷體"/>
          <w:b/>
          <w:bCs/>
          <w:color w:val="000000" w:themeColor="text1"/>
          <w:spacing w:val="15"/>
          <w:bdr w:val="none" w:sz="0" w:space="0" w:color="auto" w:frame="1"/>
        </w:rPr>
        <w:t>佳作</w:t>
      </w:r>
      <w:r w:rsidRPr="00E11B94">
        <w:rPr>
          <w:rFonts w:eastAsia="標楷體"/>
          <w:b/>
          <w:bCs/>
          <w:color w:val="000000" w:themeColor="text1"/>
          <w:spacing w:val="15"/>
          <w:bdr w:val="none" w:sz="0" w:space="0" w:color="auto" w:frame="1"/>
        </w:rPr>
        <w:t>3</w:t>
      </w:r>
      <w:r w:rsidRPr="00E11B94">
        <w:rPr>
          <w:rFonts w:eastAsia="標楷體"/>
          <w:b/>
          <w:bCs/>
          <w:color w:val="000000" w:themeColor="text1"/>
          <w:spacing w:val="15"/>
          <w:bdr w:val="none" w:sz="0" w:space="0" w:color="auto" w:frame="1"/>
        </w:rPr>
        <w:t>名</w:t>
      </w:r>
      <w:r w:rsidRPr="00E11B94">
        <w:rPr>
          <w:rFonts w:eastAsia="標楷體"/>
          <w:b/>
          <w:bCs/>
          <w:color w:val="000000" w:themeColor="text1"/>
          <w:spacing w:val="15"/>
          <w:bdr w:val="none" w:sz="0" w:space="0" w:color="auto" w:frame="1"/>
        </w:rPr>
        <w:t>-</w:t>
      </w:r>
      <w:r w:rsidRPr="00E11B94">
        <w:rPr>
          <w:rFonts w:eastAsia="標楷體"/>
          <w:b/>
          <w:bCs/>
          <w:color w:val="000000" w:themeColor="text1"/>
          <w:spacing w:val="15"/>
          <w:bdr w:val="none" w:sz="0" w:space="0" w:color="auto" w:frame="1"/>
        </w:rPr>
        <w:t>各</w:t>
      </w:r>
      <w:r w:rsidRPr="00E11B94">
        <w:rPr>
          <w:rFonts w:eastAsia="標楷體"/>
          <w:b/>
          <w:bCs/>
          <w:color w:val="000000" w:themeColor="text1"/>
          <w:spacing w:val="15"/>
          <w:bdr w:val="none" w:sz="0" w:space="0" w:color="auto" w:frame="1"/>
        </w:rPr>
        <w:t>2</w:t>
      </w:r>
      <w:r w:rsidRPr="00E11B94">
        <w:rPr>
          <w:rFonts w:eastAsia="標楷體"/>
          <w:b/>
          <w:bCs/>
          <w:color w:val="000000" w:themeColor="text1"/>
          <w:spacing w:val="15"/>
          <w:bdr w:val="none" w:sz="0" w:space="0" w:color="auto" w:frame="1"/>
        </w:rPr>
        <w:t>千元</w:t>
      </w:r>
    </w:p>
    <w:p w14:paraId="48A73571" w14:textId="77777777" w:rsidR="009C050E" w:rsidRPr="00E11B94" w:rsidRDefault="009C050E" w:rsidP="00796075">
      <w:pPr>
        <w:spacing w:before="150" w:after="150"/>
        <w:ind w:leftChars="472" w:left="1133"/>
        <w:textAlignment w:val="baseline"/>
        <w:rPr>
          <w:rFonts w:eastAsia="標楷體"/>
          <w:color w:val="000000" w:themeColor="text1"/>
          <w:spacing w:val="15"/>
        </w:rPr>
      </w:pPr>
      <w:r w:rsidRPr="00E11B94">
        <w:rPr>
          <w:rFonts w:eastAsia="標楷體"/>
          <w:color w:val="000000" w:themeColor="text1"/>
          <w:spacing w:val="15"/>
        </w:rPr>
        <w:t>註：賽後將獲獎照片電子檔寄至決賽獲選者電子信箱作為紀念，並納入東海岸大地藝術節行銷宣傳資訊，另入選參賽組均可獲得精美藝術節伴手禮</w:t>
      </w:r>
      <w:r w:rsidRPr="00E11B94">
        <w:rPr>
          <w:rFonts w:eastAsia="標楷體"/>
          <w:color w:val="000000" w:themeColor="text1"/>
          <w:spacing w:val="15"/>
        </w:rPr>
        <w:t>1</w:t>
      </w:r>
      <w:r w:rsidRPr="00E11B94">
        <w:rPr>
          <w:rFonts w:eastAsia="標楷體"/>
          <w:color w:val="000000" w:themeColor="text1"/>
          <w:spacing w:val="15"/>
        </w:rPr>
        <w:t>份。</w:t>
      </w:r>
    </w:p>
    <w:p w14:paraId="51BA0013" w14:textId="31107963" w:rsidR="009C050E" w:rsidRPr="00796075" w:rsidRDefault="009C050E" w:rsidP="00796075">
      <w:pPr>
        <w:pStyle w:val="ae"/>
        <w:widowControl/>
        <w:numPr>
          <w:ilvl w:val="0"/>
          <w:numId w:val="1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796075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雨天備案：本活動比照「月光˙海音樂會」雨備方案，競賽期間一旦啟動雨備，活動移至室內辦理。</w:t>
      </w:r>
    </w:p>
    <w:p w14:paraId="67A1B271" w14:textId="77777777" w:rsidR="009C050E" w:rsidRPr="00E11B94" w:rsidRDefault="009C050E" w:rsidP="009C050E">
      <w:pPr>
        <w:spacing w:before="150" w:after="150"/>
        <w:textAlignment w:val="baseline"/>
        <w:rPr>
          <w:rFonts w:eastAsia="標楷體"/>
          <w:color w:val="000000" w:themeColor="text1"/>
          <w:spacing w:val="15"/>
        </w:rPr>
      </w:pPr>
      <w:r w:rsidRPr="00E11B94">
        <w:rPr>
          <w:rFonts w:eastAsia="標楷體"/>
          <w:color w:val="000000" w:themeColor="text1"/>
          <w:spacing w:val="15"/>
        </w:rPr>
        <w:t> </w:t>
      </w:r>
    </w:p>
    <w:p w14:paraId="41477536" w14:textId="77777777" w:rsidR="009C050E" w:rsidRPr="00E11B94" w:rsidRDefault="009C050E" w:rsidP="009C050E">
      <w:pPr>
        <w:spacing w:line="338" w:lineRule="atLeast"/>
        <w:textAlignment w:val="baseline"/>
        <w:outlineLvl w:val="2"/>
        <w:rPr>
          <w:rFonts w:eastAsia="標楷體"/>
          <w:color w:val="000000" w:themeColor="text1"/>
        </w:rPr>
      </w:pPr>
      <w:r w:rsidRPr="00E11B94">
        <w:rPr>
          <w:rFonts w:eastAsia="標楷體"/>
          <w:b/>
          <w:bCs/>
          <w:color w:val="000000" w:themeColor="text1"/>
          <w:bdr w:val="none" w:sz="0" w:space="0" w:color="auto" w:frame="1"/>
        </w:rPr>
        <w:t> </w:t>
      </w:r>
      <w:r w:rsidRPr="00E11B94">
        <w:rPr>
          <w:rFonts w:eastAsia="標楷體"/>
          <w:b/>
          <w:bCs/>
          <w:color w:val="000000" w:themeColor="text1"/>
          <w:bdr w:val="none" w:sz="0" w:space="0" w:color="auto" w:frame="1"/>
        </w:rPr>
        <w:t>天然環保餐具創意設計競賽線上報名：</w:t>
      </w:r>
      <w:hyperlink r:id="rId9" w:tgtFrame="_blank" w:history="1">
        <w:r w:rsidRPr="00E11B94">
          <w:rPr>
            <w:rFonts w:eastAsia="標楷體"/>
            <w:b/>
            <w:bCs/>
            <w:color w:val="000000" w:themeColor="text1"/>
            <w:bdr w:val="none" w:sz="0" w:space="0" w:color="auto" w:frame="1"/>
          </w:rPr>
          <w:t>&gt;&gt;</w:t>
        </w:r>
        <w:r w:rsidRPr="00E11B94">
          <w:rPr>
            <w:rFonts w:eastAsia="標楷體"/>
            <w:b/>
            <w:bCs/>
            <w:color w:val="000000" w:themeColor="text1"/>
            <w:bdr w:val="none" w:sz="0" w:space="0" w:color="auto" w:frame="1"/>
          </w:rPr>
          <w:t>由此進入報名表</w:t>
        </w:r>
        <w:r w:rsidRPr="00E11B94">
          <w:rPr>
            <w:rFonts w:eastAsia="標楷體"/>
            <w:b/>
            <w:bCs/>
            <w:color w:val="000000" w:themeColor="text1"/>
            <w:bdr w:val="none" w:sz="0" w:space="0" w:color="auto" w:frame="1"/>
          </w:rPr>
          <w:t>&lt;&lt;</w:t>
        </w:r>
      </w:hyperlink>
    </w:p>
    <w:p w14:paraId="0DB83868" w14:textId="77777777" w:rsidR="005D4A1B" w:rsidRPr="009C050E" w:rsidRDefault="005D4A1B"/>
    <w:sectPr w:rsidR="005D4A1B" w:rsidRPr="009C050E" w:rsidSect="000C0D65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79A1F" w14:textId="77777777" w:rsidR="003755CF" w:rsidRDefault="003755CF" w:rsidP="00193C83">
      <w:r>
        <w:separator/>
      </w:r>
    </w:p>
  </w:endnote>
  <w:endnote w:type="continuationSeparator" w:id="0">
    <w:p w14:paraId="2F99D2CA" w14:textId="77777777" w:rsidR="003755CF" w:rsidRDefault="003755CF" w:rsidP="0019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1C816" w14:textId="77777777" w:rsidR="003755CF" w:rsidRDefault="003755CF" w:rsidP="00193C83">
      <w:r>
        <w:separator/>
      </w:r>
    </w:p>
  </w:footnote>
  <w:footnote w:type="continuationSeparator" w:id="0">
    <w:p w14:paraId="37F113CC" w14:textId="77777777" w:rsidR="003755CF" w:rsidRDefault="003755CF" w:rsidP="00193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B2384"/>
    <w:multiLevelType w:val="hybridMultilevel"/>
    <w:tmpl w:val="6CC6503A"/>
    <w:lvl w:ilvl="0" w:tplc="04090001">
      <w:start w:val="1"/>
      <w:numFmt w:val="bullet"/>
      <w:lvlText w:val="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1" w15:restartNumberingAfterBreak="0">
    <w:nsid w:val="1FA12BA6"/>
    <w:multiLevelType w:val="hybridMultilevel"/>
    <w:tmpl w:val="AFDE7FFE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" w15:restartNumberingAfterBreak="0">
    <w:nsid w:val="208F3DAB"/>
    <w:multiLevelType w:val="hybridMultilevel"/>
    <w:tmpl w:val="1A3E37FE"/>
    <w:lvl w:ilvl="0" w:tplc="32DC7A72">
      <w:start w:val="1"/>
      <w:numFmt w:val="decimal"/>
      <w:lvlText w:val="(%1)"/>
      <w:lvlJc w:val="left"/>
      <w:pPr>
        <w:ind w:left="209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3" w:hanging="480"/>
      </w:pPr>
    </w:lvl>
    <w:lvl w:ilvl="2" w:tplc="0409001B" w:tentative="1">
      <w:start w:val="1"/>
      <w:numFmt w:val="lowerRoman"/>
      <w:lvlText w:val="%3."/>
      <w:lvlJc w:val="right"/>
      <w:pPr>
        <w:ind w:left="3053" w:hanging="480"/>
      </w:pPr>
    </w:lvl>
    <w:lvl w:ilvl="3" w:tplc="0409000F" w:tentative="1">
      <w:start w:val="1"/>
      <w:numFmt w:val="decimal"/>
      <w:lvlText w:val="%4."/>
      <w:lvlJc w:val="left"/>
      <w:pPr>
        <w:ind w:left="35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3" w:hanging="480"/>
      </w:pPr>
    </w:lvl>
    <w:lvl w:ilvl="5" w:tplc="0409001B" w:tentative="1">
      <w:start w:val="1"/>
      <w:numFmt w:val="lowerRoman"/>
      <w:lvlText w:val="%6."/>
      <w:lvlJc w:val="right"/>
      <w:pPr>
        <w:ind w:left="4493" w:hanging="480"/>
      </w:pPr>
    </w:lvl>
    <w:lvl w:ilvl="6" w:tplc="0409000F" w:tentative="1">
      <w:start w:val="1"/>
      <w:numFmt w:val="decimal"/>
      <w:lvlText w:val="%7."/>
      <w:lvlJc w:val="left"/>
      <w:pPr>
        <w:ind w:left="49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3" w:hanging="480"/>
      </w:pPr>
    </w:lvl>
    <w:lvl w:ilvl="8" w:tplc="0409001B" w:tentative="1">
      <w:start w:val="1"/>
      <w:numFmt w:val="lowerRoman"/>
      <w:lvlText w:val="%9."/>
      <w:lvlJc w:val="right"/>
      <w:pPr>
        <w:ind w:left="5933" w:hanging="480"/>
      </w:pPr>
    </w:lvl>
  </w:abstractNum>
  <w:abstractNum w:abstractNumId="3" w15:restartNumberingAfterBreak="0">
    <w:nsid w:val="21DF11A7"/>
    <w:multiLevelType w:val="hybridMultilevel"/>
    <w:tmpl w:val="3D100D1E"/>
    <w:lvl w:ilvl="0" w:tplc="A1DC16DC">
      <w:start w:val="1"/>
      <w:numFmt w:val="taiwaneseCountingThousand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 w15:restartNumberingAfterBreak="0">
    <w:nsid w:val="253238E4"/>
    <w:multiLevelType w:val="hybridMultilevel"/>
    <w:tmpl w:val="65C0DC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F17493"/>
    <w:multiLevelType w:val="hybridMultilevel"/>
    <w:tmpl w:val="97926744"/>
    <w:lvl w:ilvl="0" w:tplc="5CB2B432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6" w15:restartNumberingAfterBreak="0">
    <w:nsid w:val="5F754DDA"/>
    <w:multiLevelType w:val="hybridMultilevel"/>
    <w:tmpl w:val="AFDE7FFE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7" w15:restartNumberingAfterBreak="0">
    <w:nsid w:val="7DB42D23"/>
    <w:multiLevelType w:val="hybridMultilevel"/>
    <w:tmpl w:val="A53210EE"/>
    <w:lvl w:ilvl="0" w:tplc="32DC7A72">
      <w:start w:val="1"/>
      <w:numFmt w:val="decimal"/>
      <w:lvlText w:val="(%1)"/>
      <w:lvlJc w:val="left"/>
      <w:pPr>
        <w:ind w:left="209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3" w:hanging="480"/>
      </w:pPr>
    </w:lvl>
    <w:lvl w:ilvl="2" w:tplc="0409001B" w:tentative="1">
      <w:start w:val="1"/>
      <w:numFmt w:val="lowerRoman"/>
      <w:lvlText w:val="%3."/>
      <w:lvlJc w:val="right"/>
      <w:pPr>
        <w:ind w:left="3053" w:hanging="480"/>
      </w:pPr>
    </w:lvl>
    <w:lvl w:ilvl="3" w:tplc="0409000F" w:tentative="1">
      <w:start w:val="1"/>
      <w:numFmt w:val="decimal"/>
      <w:lvlText w:val="%4."/>
      <w:lvlJc w:val="left"/>
      <w:pPr>
        <w:ind w:left="35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3" w:hanging="480"/>
      </w:pPr>
    </w:lvl>
    <w:lvl w:ilvl="5" w:tplc="0409001B" w:tentative="1">
      <w:start w:val="1"/>
      <w:numFmt w:val="lowerRoman"/>
      <w:lvlText w:val="%6."/>
      <w:lvlJc w:val="right"/>
      <w:pPr>
        <w:ind w:left="4493" w:hanging="480"/>
      </w:pPr>
    </w:lvl>
    <w:lvl w:ilvl="6" w:tplc="0409000F" w:tentative="1">
      <w:start w:val="1"/>
      <w:numFmt w:val="decimal"/>
      <w:lvlText w:val="%7."/>
      <w:lvlJc w:val="left"/>
      <w:pPr>
        <w:ind w:left="49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3" w:hanging="480"/>
      </w:pPr>
    </w:lvl>
    <w:lvl w:ilvl="8" w:tplc="0409001B" w:tentative="1">
      <w:start w:val="1"/>
      <w:numFmt w:val="lowerRoman"/>
      <w:lvlText w:val="%9."/>
      <w:lvlJc w:val="right"/>
      <w:pPr>
        <w:ind w:left="5933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0E"/>
    <w:rsid w:val="000455BD"/>
    <w:rsid w:val="00062BD5"/>
    <w:rsid w:val="00070326"/>
    <w:rsid w:val="000A6B0E"/>
    <w:rsid w:val="000B6D2B"/>
    <w:rsid w:val="000C0D65"/>
    <w:rsid w:val="000F6642"/>
    <w:rsid w:val="000F6D85"/>
    <w:rsid w:val="00136D24"/>
    <w:rsid w:val="00160DFA"/>
    <w:rsid w:val="001700C4"/>
    <w:rsid w:val="00193C83"/>
    <w:rsid w:val="001C5918"/>
    <w:rsid w:val="001E0E2D"/>
    <w:rsid w:val="00226B57"/>
    <w:rsid w:val="002F58AA"/>
    <w:rsid w:val="0030097C"/>
    <w:rsid w:val="003400E7"/>
    <w:rsid w:val="003755CF"/>
    <w:rsid w:val="00385933"/>
    <w:rsid w:val="003A3648"/>
    <w:rsid w:val="004006F7"/>
    <w:rsid w:val="00430E4C"/>
    <w:rsid w:val="00451412"/>
    <w:rsid w:val="004767F9"/>
    <w:rsid w:val="004D6172"/>
    <w:rsid w:val="00502842"/>
    <w:rsid w:val="00522DF4"/>
    <w:rsid w:val="00536CA4"/>
    <w:rsid w:val="005B72E3"/>
    <w:rsid w:val="005D4A1B"/>
    <w:rsid w:val="00631D88"/>
    <w:rsid w:val="00637303"/>
    <w:rsid w:val="006B64C5"/>
    <w:rsid w:val="006C37D6"/>
    <w:rsid w:val="006D3144"/>
    <w:rsid w:val="007558CF"/>
    <w:rsid w:val="00796075"/>
    <w:rsid w:val="007A10E4"/>
    <w:rsid w:val="007D1399"/>
    <w:rsid w:val="007D3138"/>
    <w:rsid w:val="008530F8"/>
    <w:rsid w:val="008D3863"/>
    <w:rsid w:val="00963E83"/>
    <w:rsid w:val="009917D7"/>
    <w:rsid w:val="009C050E"/>
    <w:rsid w:val="00A023EF"/>
    <w:rsid w:val="00AA013D"/>
    <w:rsid w:val="00AA2FA5"/>
    <w:rsid w:val="00BB4F0A"/>
    <w:rsid w:val="00BE6C8D"/>
    <w:rsid w:val="00D3667F"/>
    <w:rsid w:val="00D53BC2"/>
    <w:rsid w:val="00D9692A"/>
    <w:rsid w:val="00D9738B"/>
    <w:rsid w:val="00DC1A3D"/>
    <w:rsid w:val="00DC50A8"/>
    <w:rsid w:val="00E11B94"/>
    <w:rsid w:val="00E553FE"/>
    <w:rsid w:val="00EC09D3"/>
    <w:rsid w:val="00EE704A"/>
    <w:rsid w:val="00F0637C"/>
    <w:rsid w:val="00F91F70"/>
    <w:rsid w:val="00F9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1C1A7"/>
  <w15:chartTrackingRefBased/>
  <w15:docId w15:val="{3E414309-137C-884C-9695-4D3FA711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資料來源"/>
    <w:qFormat/>
    <w:rsid w:val="009C050E"/>
    <w:rPr>
      <w:rFonts w:ascii="新細明體" w:eastAsia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3C83"/>
    <w:rPr>
      <w:rFonts w:ascii="新細明體" w:eastAsia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3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3C83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93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93C83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5141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51412"/>
  </w:style>
  <w:style w:type="character" w:customStyle="1" w:styleId="ab">
    <w:name w:val="註解文字 字元"/>
    <w:basedOn w:val="a0"/>
    <w:link w:val="aa"/>
    <w:uiPriority w:val="99"/>
    <w:semiHidden/>
    <w:rsid w:val="00451412"/>
    <w:rPr>
      <w:rFonts w:ascii="新細明體" w:eastAsia="新細明體" w:hAnsi="新細明體" w:cs="新細明體"/>
      <w:kern w:val="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51412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451412"/>
    <w:rPr>
      <w:rFonts w:ascii="新細明體" w:eastAsia="新細明體" w:hAnsi="新細明體" w:cs="新細明體"/>
      <w:b/>
      <w:bCs/>
      <w:kern w:val="0"/>
    </w:rPr>
  </w:style>
  <w:style w:type="paragraph" w:styleId="ae">
    <w:name w:val="List Paragraph"/>
    <w:basedOn w:val="a"/>
    <w:uiPriority w:val="34"/>
    <w:qFormat/>
    <w:rsid w:val="00451412"/>
    <w:pPr>
      <w:widowControl w:val="0"/>
      <w:ind w:leftChars="200" w:left="480"/>
    </w:pPr>
    <w:rPr>
      <w:rFonts w:asciiTheme="minorHAnsi" w:eastAsiaTheme="minorEastAsia" w:hAnsiTheme="minorHAnsi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cJGKuDl32bpVGX2agTTajKIkiX8GS7s3A0ULKlEKcB1lESQ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cJGKuDl32bpVGX2agTTajKIkiX8GS7s3A0ULKlEKcB1lESQ/viewfor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吳慧馨</dc:creator>
  <cp:keywords/>
  <dc:description/>
  <cp:lastModifiedBy>簡妙伊</cp:lastModifiedBy>
  <cp:revision>6</cp:revision>
  <cp:lastPrinted>2021-03-18T04:01:00Z</cp:lastPrinted>
  <dcterms:created xsi:type="dcterms:W3CDTF">2021-03-17T08:49:00Z</dcterms:created>
  <dcterms:modified xsi:type="dcterms:W3CDTF">2021-04-08T02:17:00Z</dcterms:modified>
</cp:coreProperties>
</file>